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18" w:rsidRDefault="00B71818">
      <w:pPr>
        <w:rPr>
          <w:color w:val="4472C4" w:themeColor="accent5"/>
          <w:sz w:val="28"/>
          <w:szCs w:val="28"/>
        </w:rPr>
      </w:pPr>
      <w:r>
        <w:rPr>
          <w:color w:val="4472C4" w:themeColor="accent5"/>
          <w:sz w:val="28"/>
          <w:szCs w:val="28"/>
        </w:rPr>
        <w:t>Vraag 1 t/m 10</w:t>
      </w:r>
    </w:p>
    <w:p w:rsidR="00B71818" w:rsidRDefault="00B71818">
      <w:pPr>
        <w:rPr>
          <w:color w:val="4472C4" w:themeColor="accent5"/>
          <w:sz w:val="28"/>
          <w:szCs w:val="28"/>
        </w:rPr>
      </w:pPr>
    </w:p>
    <w:p w:rsidR="00CC4E59" w:rsidRPr="00B71818" w:rsidRDefault="006C4F37">
      <w:pPr>
        <w:rPr>
          <w:color w:val="4472C4" w:themeColor="accent5"/>
          <w:sz w:val="28"/>
          <w:szCs w:val="28"/>
        </w:rPr>
      </w:pPr>
      <w:r w:rsidRPr="00B71818">
        <w:rPr>
          <w:color w:val="4472C4" w:themeColor="accent5"/>
          <w:sz w:val="28"/>
          <w:szCs w:val="28"/>
        </w:rPr>
        <w:t xml:space="preserve">Vraag 1:  Welke competentie wordt er besproken onder het kopje competentie? </w:t>
      </w:r>
    </w:p>
    <w:p w:rsidR="006C4F37" w:rsidRPr="00B71818" w:rsidRDefault="006C4F37">
      <w:pPr>
        <w:rPr>
          <w:color w:val="4472C4" w:themeColor="accent5"/>
          <w:sz w:val="28"/>
          <w:szCs w:val="28"/>
        </w:rPr>
      </w:pPr>
      <w:r w:rsidRPr="00B71818">
        <w:rPr>
          <w:color w:val="4472C4" w:themeColor="accent5"/>
          <w:sz w:val="28"/>
          <w:szCs w:val="28"/>
        </w:rPr>
        <w:t xml:space="preserve">Vraag 2: Noem de drie onderdelen waaruit competenties zijn opgebouwd en beschrijf wat er mee wordt bedoeld. </w:t>
      </w:r>
    </w:p>
    <w:p w:rsidR="006C4F37" w:rsidRPr="00B71818" w:rsidRDefault="006C4F37">
      <w:pPr>
        <w:rPr>
          <w:color w:val="4472C4" w:themeColor="accent5"/>
          <w:sz w:val="28"/>
          <w:szCs w:val="28"/>
        </w:rPr>
      </w:pPr>
      <w:r w:rsidRPr="00B71818">
        <w:rPr>
          <w:color w:val="4472C4" w:themeColor="accent5"/>
          <w:sz w:val="28"/>
          <w:szCs w:val="28"/>
        </w:rPr>
        <w:t xml:space="preserve">Vraag 3: Hoe goed kun jij al samenwerken? Kijk in het schema van competenties en beschrijf hoe goed jij al kunt samenwerken. </w:t>
      </w:r>
    </w:p>
    <w:p w:rsidR="006C4F37" w:rsidRPr="00B71818" w:rsidRDefault="006C4F37">
      <w:pPr>
        <w:rPr>
          <w:color w:val="4472C4" w:themeColor="accent5"/>
          <w:sz w:val="28"/>
          <w:szCs w:val="28"/>
        </w:rPr>
      </w:pPr>
      <w:r w:rsidRPr="00B71818">
        <w:rPr>
          <w:color w:val="4472C4" w:themeColor="accent5"/>
          <w:sz w:val="28"/>
          <w:szCs w:val="28"/>
        </w:rPr>
        <w:t xml:space="preserve">Vraag 4: Je hebt in je groepje overlegd over het huishouden thuis. Wat in de huishouding wordt door jullie. groepje het meest gedaan.? Wat doe jij in het huishouden thuis? Beschrijf in twee zinnen. </w:t>
      </w:r>
    </w:p>
    <w:p w:rsidR="006C4F37" w:rsidRPr="00B71818" w:rsidRDefault="006C4F37">
      <w:pPr>
        <w:rPr>
          <w:color w:val="4472C4" w:themeColor="accent5"/>
          <w:sz w:val="28"/>
          <w:szCs w:val="28"/>
        </w:rPr>
      </w:pPr>
      <w:r w:rsidRPr="00B71818">
        <w:rPr>
          <w:color w:val="4472C4" w:themeColor="accent5"/>
          <w:sz w:val="28"/>
          <w:szCs w:val="28"/>
        </w:rPr>
        <w:t>Vraag 5: Stelling:</w:t>
      </w:r>
    </w:p>
    <w:p w:rsidR="006C4F37" w:rsidRPr="00B71818" w:rsidRDefault="006C4F37">
      <w:pPr>
        <w:rPr>
          <w:color w:val="4472C4" w:themeColor="accent5"/>
          <w:sz w:val="28"/>
          <w:szCs w:val="28"/>
        </w:rPr>
      </w:pPr>
      <w:r w:rsidRPr="00B71818">
        <w:rPr>
          <w:color w:val="4472C4" w:themeColor="accent5"/>
          <w:sz w:val="28"/>
          <w:szCs w:val="28"/>
        </w:rPr>
        <w:t xml:space="preserve"> Pubers hoeven niets in de huishouding te doen daar zijn ze nog te jong voor.</w:t>
      </w:r>
    </w:p>
    <w:p w:rsidR="006C4F37" w:rsidRPr="00B71818" w:rsidRDefault="006C4F37">
      <w:pPr>
        <w:rPr>
          <w:color w:val="4472C4" w:themeColor="accent5"/>
          <w:sz w:val="28"/>
          <w:szCs w:val="28"/>
        </w:rPr>
      </w:pPr>
      <w:r w:rsidRPr="00B71818">
        <w:rPr>
          <w:color w:val="4472C4" w:themeColor="accent5"/>
          <w:sz w:val="28"/>
          <w:szCs w:val="28"/>
        </w:rPr>
        <w:t xml:space="preserve">Wat vind jij van deze stelling, en waarom vind je dat? </w:t>
      </w:r>
    </w:p>
    <w:p w:rsidR="006C4F37" w:rsidRPr="00B71818" w:rsidRDefault="006C4F37">
      <w:pPr>
        <w:rPr>
          <w:color w:val="4472C4" w:themeColor="accent5"/>
          <w:sz w:val="28"/>
          <w:szCs w:val="28"/>
        </w:rPr>
      </w:pPr>
      <w:r w:rsidRPr="00B71818">
        <w:rPr>
          <w:color w:val="4472C4" w:themeColor="accent5"/>
          <w:sz w:val="28"/>
          <w:szCs w:val="28"/>
        </w:rPr>
        <w:t xml:space="preserve">Vraag 6: Wat wordt er bedoeld met de term “huishouden”. </w:t>
      </w:r>
    </w:p>
    <w:p w:rsidR="006C4F37" w:rsidRPr="00B71818" w:rsidRDefault="006C4F37">
      <w:pPr>
        <w:rPr>
          <w:color w:val="4472C4" w:themeColor="accent5"/>
          <w:sz w:val="28"/>
          <w:szCs w:val="28"/>
        </w:rPr>
      </w:pPr>
      <w:r w:rsidRPr="00B71818">
        <w:rPr>
          <w:color w:val="4472C4" w:themeColor="accent5"/>
          <w:sz w:val="28"/>
          <w:szCs w:val="28"/>
        </w:rPr>
        <w:t xml:space="preserve">Vraag 7: Uit welke personen bestaat jouw huishouden. </w:t>
      </w:r>
    </w:p>
    <w:p w:rsidR="006C4F37" w:rsidRPr="00B71818" w:rsidRDefault="006C4F37">
      <w:pPr>
        <w:rPr>
          <w:color w:val="4472C4" w:themeColor="accent5"/>
          <w:sz w:val="28"/>
          <w:szCs w:val="28"/>
        </w:rPr>
      </w:pPr>
      <w:r w:rsidRPr="00B71818">
        <w:rPr>
          <w:color w:val="4472C4" w:themeColor="accent5"/>
          <w:sz w:val="28"/>
          <w:szCs w:val="28"/>
        </w:rPr>
        <w:t xml:space="preserve">Vraag 8: </w:t>
      </w:r>
    </w:p>
    <w:p w:rsidR="006C4F37" w:rsidRPr="00B71818" w:rsidRDefault="006C4F37">
      <w:pPr>
        <w:rPr>
          <w:color w:val="4472C4" w:themeColor="accent5"/>
          <w:sz w:val="28"/>
          <w:szCs w:val="28"/>
        </w:rPr>
      </w:pPr>
      <w:r w:rsidRPr="00B71818">
        <w:rPr>
          <w:color w:val="4472C4" w:themeColor="accent5"/>
          <w:sz w:val="28"/>
          <w:szCs w:val="28"/>
        </w:rPr>
        <w:t xml:space="preserve">Noem 10 zorgtaken die in een huishouden dagelijks of wekelijks moeten worden gedaan. Schrijf achter de taak wie in jouw huishouden die taak uitvoert. </w:t>
      </w:r>
    </w:p>
    <w:tbl>
      <w:tblPr>
        <w:tblStyle w:val="Tabelraster"/>
        <w:tblpPr w:leftFromText="141" w:rightFromText="141" w:vertAnchor="text" w:horzAnchor="margin" w:tblpY="-58"/>
        <w:tblW w:w="0" w:type="auto"/>
        <w:tblLook w:val="04A0" w:firstRow="1" w:lastRow="0" w:firstColumn="1" w:lastColumn="0" w:noHBand="0" w:noVBand="1"/>
      </w:tblPr>
      <w:tblGrid>
        <w:gridCol w:w="4531"/>
        <w:gridCol w:w="4531"/>
      </w:tblGrid>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r w:rsidR="00B71818" w:rsidRPr="00B71818" w:rsidTr="006C4F37">
        <w:tc>
          <w:tcPr>
            <w:tcW w:w="4531" w:type="dxa"/>
          </w:tcPr>
          <w:p w:rsidR="006C4F37" w:rsidRPr="00B71818" w:rsidRDefault="006C4F37" w:rsidP="006C4F37">
            <w:pPr>
              <w:rPr>
                <w:color w:val="4472C4" w:themeColor="accent5"/>
                <w:sz w:val="28"/>
                <w:szCs w:val="28"/>
              </w:rPr>
            </w:pPr>
          </w:p>
        </w:tc>
        <w:tc>
          <w:tcPr>
            <w:tcW w:w="4531" w:type="dxa"/>
          </w:tcPr>
          <w:p w:rsidR="006C4F37" w:rsidRPr="00B71818" w:rsidRDefault="006C4F37" w:rsidP="006C4F37">
            <w:pPr>
              <w:rPr>
                <w:color w:val="4472C4" w:themeColor="accent5"/>
                <w:sz w:val="28"/>
                <w:szCs w:val="28"/>
              </w:rPr>
            </w:pPr>
          </w:p>
        </w:tc>
      </w:tr>
    </w:tbl>
    <w:p w:rsidR="006C4F37" w:rsidRPr="00B71818" w:rsidRDefault="006C4F37">
      <w:pPr>
        <w:rPr>
          <w:color w:val="4472C4" w:themeColor="accent5"/>
          <w:sz w:val="28"/>
          <w:szCs w:val="28"/>
        </w:rPr>
      </w:pPr>
    </w:p>
    <w:p w:rsidR="006C4F37" w:rsidRPr="00B71818" w:rsidRDefault="006C4F37" w:rsidP="006C4F37">
      <w:pPr>
        <w:rPr>
          <w:color w:val="4472C4" w:themeColor="accent5"/>
          <w:sz w:val="28"/>
          <w:szCs w:val="28"/>
        </w:rPr>
      </w:pPr>
      <w:r w:rsidRPr="00B71818">
        <w:rPr>
          <w:color w:val="4472C4" w:themeColor="accent5"/>
          <w:sz w:val="28"/>
          <w:szCs w:val="28"/>
        </w:rPr>
        <w:lastRenderedPageBreak/>
        <w:t xml:space="preserve">Vraag 9: Over het huishouden van vroeger is een filmpje toegevoegd. Omschrijf in vijf zinnen de verschillen tussen nu en toen. </w:t>
      </w:r>
    </w:p>
    <w:p w:rsidR="006C4F37" w:rsidRPr="00B71818" w:rsidRDefault="006C4F37" w:rsidP="006C4F37">
      <w:pPr>
        <w:rPr>
          <w:color w:val="4472C4" w:themeColor="accent5"/>
          <w:sz w:val="28"/>
          <w:szCs w:val="28"/>
        </w:rPr>
      </w:pPr>
      <w:r w:rsidRPr="00B71818">
        <w:rPr>
          <w:color w:val="4472C4" w:themeColor="accent5"/>
          <w:sz w:val="28"/>
          <w:szCs w:val="28"/>
        </w:rPr>
        <w:t xml:space="preserve">Vraag 10: </w:t>
      </w:r>
      <w:r w:rsidRPr="00DB1F29">
        <w:rPr>
          <w:i/>
          <w:color w:val="44546A" w:themeColor="text2"/>
          <w:sz w:val="28"/>
          <w:szCs w:val="28"/>
          <w:u w:val="single"/>
        </w:rPr>
        <w:t>Leg uit</w:t>
      </w:r>
      <w:r w:rsidRPr="00DB1F29">
        <w:rPr>
          <w:color w:val="44546A" w:themeColor="text2"/>
          <w:sz w:val="28"/>
          <w:szCs w:val="28"/>
        </w:rPr>
        <w:t xml:space="preserve"> </w:t>
      </w:r>
      <w:r w:rsidRPr="00B71818">
        <w:rPr>
          <w:color w:val="4472C4" w:themeColor="accent5"/>
          <w:sz w:val="28"/>
          <w:szCs w:val="28"/>
        </w:rPr>
        <w:t xml:space="preserve">waarom de rol van de </w:t>
      </w:r>
      <w:r w:rsidR="00DB1F29">
        <w:rPr>
          <w:color w:val="4472C4" w:themeColor="accent5"/>
          <w:sz w:val="28"/>
          <w:szCs w:val="28"/>
        </w:rPr>
        <w:t xml:space="preserve">Nederlandse vrouw in het </w:t>
      </w:r>
      <w:bookmarkStart w:id="0" w:name="_GoBack"/>
      <w:bookmarkEnd w:id="0"/>
      <w:r w:rsidR="00A40DC4" w:rsidRPr="00B71818">
        <w:rPr>
          <w:color w:val="4472C4" w:themeColor="accent5"/>
          <w:sz w:val="28"/>
          <w:szCs w:val="28"/>
        </w:rPr>
        <w:t xml:space="preserve">gezin de laatste jaren enorm is veranderd. </w:t>
      </w:r>
    </w:p>
    <w:sectPr w:rsidR="006C4F37" w:rsidRPr="00B7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37"/>
    <w:rsid w:val="006C4F37"/>
    <w:rsid w:val="00A40DC4"/>
    <w:rsid w:val="00B71818"/>
    <w:rsid w:val="00CC4E59"/>
    <w:rsid w:val="00DB1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0C54F-3F18-4E4F-B566-102652F8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C4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Veldt</dc:creator>
  <cp:keywords/>
  <dc:description/>
  <cp:lastModifiedBy>Rob Veldt</cp:lastModifiedBy>
  <cp:revision>4</cp:revision>
  <dcterms:created xsi:type="dcterms:W3CDTF">2013-07-08T13:21:00Z</dcterms:created>
  <dcterms:modified xsi:type="dcterms:W3CDTF">2013-07-08T14:04:00Z</dcterms:modified>
</cp:coreProperties>
</file>